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16ABA">
      <w:pPr>
        <w:spacing w:before="129"/>
      </w:pPr>
      <w:r>
        <w:pict>
          <v:shape id="_x0000_s1026" o:spid="_x0000_s1026" style="position:absolute;left:0pt;margin-left:90pt;margin-top:62.3pt;height:0.75pt;width:415.3pt;mso-position-horizontal-relative:page;mso-position-vertical-relative:page;z-index:251660288;mso-width-relative:page;mso-height-relative:page;" fillcolor="#000000" filled="t" stroked="f" coordsize="8305,15" o:allowincell="f" path="m0,0l8305,0,8305,14,0,14,0,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4"/>
        <w:tblW w:w="8288" w:type="dxa"/>
        <w:tblInd w:w="20" w:type="dxa"/>
        <w:tblBorders>
          <w:top w:val="single" w:color="00B0F0" w:sz="16" w:space="0"/>
          <w:left w:val="single" w:color="00B0F0" w:sz="16" w:space="0"/>
          <w:bottom w:val="single" w:color="00B0F0" w:sz="12" w:space="0"/>
          <w:right w:val="single" w:color="00B0F0" w:sz="1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8"/>
      </w:tblGrid>
      <w:tr w14:paraId="3D068CFE">
        <w:tblPrEx>
          <w:tblBorders>
            <w:top w:val="single" w:color="00B0F0" w:sz="16" w:space="0"/>
            <w:left w:val="single" w:color="00B0F0" w:sz="16" w:space="0"/>
            <w:bottom w:val="single" w:color="00B0F0" w:sz="12" w:space="0"/>
            <w:right w:val="single" w:color="00B0F0" w:sz="1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9" w:hRule="atLeast"/>
        </w:trPr>
        <w:tc>
          <w:tcPr>
            <w:tcW w:w="8288" w:type="dxa"/>
            <w:vAlign w:val="top"/>
          </w:tcPr>
          <w:p w14:paraId="757E1C91">
            <w:pPr>
              <w:spacing w:line="357" w:lineRule="auto"/>
              <w:rPr>
                <w:rFonts w:ascii="Arial"/>
                <w:sz w:val="21"/>
              </w:rPr>
            </w:pPr>
          </w:p>
          <w:p w14:paraId="6975CBC6">
            <w:pPr>
              <w:pStyle w:val="5"/>
              <w:spacing w:before="133" w:line="182" w:lineRule="auto"/>
              <w:ind w:left="1493"/>
              <w:outlineLvl w:val="0"/>
              <w:rPr>
                <w:sz w:val="31"/>
                <w:szCs w:val="31"/>
              </w:rPr>
            </w:pPr>
            <w:r>
              <w:rPr>
                <w:b/>
                <w:bCs/>
                <w:color w:val="AE826A"/>
                <w:spacing w:val="-14"/>
                <w:sz w:val="31"/>
                <w:szCs w:val="31"/>
              </w:rPr>
              <w:t xml:space="preserve">天创恒达 </w:t>
            </w:r>
            <w:r>
              <w:rPr>
                <w:rFonts w:hint="eastAsia"/>
                <w:b/>
                <w:bCs/>
                <w:color w:val="AE826A"/>
                <w:spacing w:val="-14"/>
                <w:sz w:val="31"/>
                <w:szCs w:val="31"/>
                <w:lang w:val="en-US" w:eastAsia="zh-CN"/>
              </w:rPr>
              <w:t>TC-</w:t>
            </w:r>
            <w:r>
              <w:rPr>
                <w:b/>
                <w:bCs/>
                <w:color w:val="AE826A"/>
                <w:spacing w:val="-14"/>
                <w:sz w:val="31"/>
                <w:szCs w:val="31"/>
              </w:rPr>
              <w:t>X1 直播大师4K  HDM</w:t>
            </w:r>
            <w:r>
              <w:rPr>
                <w:b/>
                <w:bCs/>
                <w:color w:val="AE826A"/>
                <w:spacing w:val="-15"/>
                <w:sz w:val="31"/>
                <w:szCs w:val="31"/>
              </w:rPr>
              <w:t>I 采集卡</w:t>
            </w:r>
          </w:p>
          <w:p w14:paraId="1582762E">
            <w:pPr>
              <w:pStyle w:val="5"/>
              <w:spacing w:before="220" w:line="182" w:lineRule="auto"/>
              <w:ind w:left="3491"/>
              <w:outlineLvl w:val="0"/>
              <w:rPr>
                <w:sz w:val="31"/>
                <w:szCs w:val="31"/>
              </w:rPr>
            </w:pPr>
            <w:r>
              <w:rPr>
                <w:b/>
                <w:bCs/>
                <w:color w:val="AE826A"/>
                <w:spacing w:val="7"/>
                <w:sz w:val="31"/>
                <w:szCs w:val="31"/>
              </w:rPr>
              <w:t>技术规格</w:t>
            </w:r>
          </w:p>
          <w:p w14:paraId="1559C80F">
            <w:pPr>
              <w:spacing w:line="315" w:lineRule="auto"/>
              <w:rPr>
                <w:rFonts w:ascii="Arial"/>
                <w:sz w:val="21"/>
              </w:rPr>
            </w:pPr>
          </w:p>
          <w:p w14:paraId="7477F18D">
            <w:pPr>
              <w:spacing w:line="315" w:lineRule="auto"/>
              <w:rPr>
                <w:rFonts w:ascii="Arial"/>
                <w:sz w:val="21"/>
              </w:rPr>
            </w:pPr>
          </w:p>
          <w:p w14:paraId="1F47EF17">
            <w:pPr>
              <w:spacing w:line="316" w:lineRule="auto"/>
              <w:rPr>
                <w:rFonts w:ascii="Arial"/>
                <w:sz w:val="21"/>
              </w:rPr>
            </w:pPr>
          </w:p>
          <w:p w14:paraId="1B9B40BB">
            <w:pPr>
              <w:spacing w:line="3784" w:lineRule="exact"/>
              <w:ind w:firstLine="919"/>
            </w:pPr>
            <w:r>
              <w:rPr>
                <w:position w:val="-75"/>
              </w:rPr>
              <w:drawing>
                <wp:inline distT="0" distB="0" distL="0" distR="0">
                  <wp:extent cx="3954145" cy="240220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4356" cy="2402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D8A957">
            <w:pPr>
              <w:spacing w:before="59"/>
            </w:pPr>
          </w:p>
          <w:tbl>
            <w:tblPr>
              <w:tblStyle w:val="4"/>
              <w:tblW w:w="7867" w:type="dxa"/>
              <w:tblInd w:w="184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780"/>
              <w:gridCol w:w="6087"/>
            </w:tblGrid>
            <w:tr w14:paraId="14975435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84" w:hRule="atLeast"/>
              </w:trPr>
              <w:tc>
                <w:tcPr>
                  <w:tcW w:w="7867" w:type="dxa"/>
                  <w:gridSpan w:val="2"/>
                  <w:vAlign w:val="top"/>
                </w:tcPr>
                <w:p w14:paraId="62622C25">
                  <w:pPr>
                    <w:pStyle w:val="5"/>
                    <w:spacing w:before="22" w:line="205" w:lineRule="auto"/>
                    <w:ind w:left="354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B0F0"/>
                      <w:sz w:val="24"/>
                      <w:szCs w:val="24"/>
                    </w:rPr>
                    <w:t>接口/尺寸</w:t>
                  </w:r>
                </w:p>
              </w:tc>
            </w:tr>
            <w:tr w14:paraId="2954DBB8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780" w:type="dxa"/>
                  <w:vAlign w:val="top"/>
                </w:tcPr>
                <w:p w14:paraId="2284DCD2">
                  <w:pPr>
                    <w:pStyle w:val="5"/>
                    <w:spacing w:before="78" w:line="181" w:lineRule="auto"/>
                    <w:ind w:left="354"/>
                    <w:rPr>
                      <w:sz w:val="18"/>
                      <w:szCs w:val="18"/>
                    </w:rPr>
                  </w:pPr>
                  <w:r>
                    <w:rPr>
                      <w:spacing w:val="-2"/>
                      <w:sz w:val="18"/>
                      <w:szCs w:val="18"/>
                    </w:rPr>
                    <w:t>视频输入接口</w:t>
                  </w:r>
                </w:p>
              </w:tc>
              <w:tc>
                <w:tcPr>
                  <w:tcW w:w="6087" w:type="dxa"/>
                  <w:vAlign w:val="top"/>
                </w:tcPr>
                <w:p w14:paraId="5AB4A059">
                  <w:pPr>
                    <w:pStyle w:val="5"/>
                    <w:spacing w:before="78" w:line="199" w:lineRule="auto"/>
                    <w:ind w:left="117"/>
                    <w:rPr>
                      <w:sz w:val="18"/>
                      <w:szCs w:val="18"/>
                    </w:rPr>
                  </w:pPr>
                  <w:r>
                    <w:rPr>
                      <w:spacing w:val="-7"/>
                      <w:sz w:val="18"/>
                      <w:szCs w:val="18"/>
                    </w:rPr>
                    <w:t>1</w:t>
                  </w:r>
                  <w:r>
                    <w:rPr>
                      <w:spacing w:val="-18"/>
                      <w:sz w:val="18"/>
                      <w:szCs w:val="18"/>
                    </w:rPr>
                    <w:t xml:space="preserve"> </w:t>
                  </w:r>
                  <w:r>
                    <w:rPr>
                      <w:spacing w:val="-7"/>
                      <w:sz w:val="18"/>
                      <w:szCs w:val="18"/>
                    </w:rPr>
                    <w:t>×HDMI2.0</w:t>
                  </w:r>
                </w:p>
              </w:tc>
            </w:tr>
            <w:tr w14:paraId="510388F5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780" w:type="dxa"/>
                  <w:vAlign w:val="top"/>
                </w:tcPr>
                <w:p w14:paraId="5EEFE303">
                  <w:pPr>
                    <w:pStyle w:val="5"/>
                    <w:spacing w:before="77" w:line="181" w:lineRule="auto"/>
                    <w:ind w:left="354"/>
                    <w:rPr>
                      <w:sz w:val="18"/>
                      <w:szCs w:val="18"/>
                    </w:rPr>
                  </w:pPr>
                  <w:r>
                    <w:rPr>
                      <w:spacing w:val="-2"/>
                      <w:sz w:val="18"/>
                      <w:szCs w:val="18"/>
                    </w:rPr>
                    <w:t>视频输出接口</w:t>
                  </w:r>
                </w:p>
              </w:tc>
              <w:tc>
                <w:tcPr>
                  <w:tcW w:w="6087" w:type="dxa"/>
                  <w:vAlign w:val="top"/>
                </w:tcPr>
                <w:p w14:paraId="293B25B5">
                  <w:pPr>
                    <w:pStyle w:val="5"/>
                    <w:spacing w:before="77" w:line="183" w:lineRule="auto"/>
                    <w:ind w:left="112"/>
                    <w:rPr>
                      <w:sz w:val="18"/>
                      <w:szCs w:val="18"/>
                    </w:rPr>
                  </w:pPr>
                  <w:r>
                    <w:rPr>
                      <w:spacing w:val="-6"/>
                      <w:sz w:val="18"/>
                      <w:szCs w:val="18"/>
                    </w:rPr>
                    <w:t>环出 1</w:t>
                  </w:r>
                  <w:r>
                    <w:rPr>
                      <w:spacing w:val="-12"/>
                      <w:sz w:val="18"/>
                      <w:szCs w:val="18"/>
                    </w:rPr>
                    <w:t xml:space="preserve"> </w:t>
                  </w:r>
                  <w:r>
                    <w:rPr>
                      <w:spacing w:val="-6"/>
                      <w:sz w:val="18"/>
                      <w:szCs w:val="18"/>
                    </w:rPr>
                    <w:t>×HDMI2.0</w:t>
                  </w:r>
                </w:p>
              </w:tc>
            </w:tr>
            <w:tr w14:paraId="35DCAB6F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780" w:type="dxa"/>
                  <w:vAlign w:val="top"/>
                </w:tcPr>
                <w:p w14:paraId="5F6A9BFB">
                  <w:pPr>
                    <w:pStyle w:val="5"/>
                    <w:spacing w:before="78" w:line="181" w:lineRule="auto"/>
                    <w:ind w:left="355"/>
                    <w:rPr>
                      <w:sz w:val="18"/>
                      <w:szCs w:val="18"/>
                    </w:rPr>
                  </w:pPr>
                  <w:r>
                    <w:rPr>
                      <w:spacing w:val="-2"/>
                      <w:sz w:val="18"/>
                      <w:szCs w:val="18"/>
                    </w:rPr>
                    <w:t>音频输入接口</w:t>
                  </w:r>
                </w:p>
              </w:tc>
              <w:tc>
                <w:tcPr>
                  <w:tcW w:w="6087" w:type="dxa"/>
                  <w:vAlign w:val="top"/>
                </w:tcPr>
                <w:p w14:paraId="02C0BDEF">
                  <w:pPr>
                    <w:pStyle w:val="5"/>
                    <w:spacing w:before="78" w:line="182" w:lineRule="auto"/>
                    <w:ind w:left="117"/>
                    <w:rPr>
                      <w:sz w:val="18"/>
                      <w:szCs w:val="18"/>
                    </w:rPr>
                  </w:pPr>
                  <w:r>
                    <w:rPr>
                      <w:spacing w:val="-1"/>
                      <w:sz w:val="18"/>
                      <w:szCs w:val="18"/>
                    </w:rPr>
                    <w:t>1×HDMI 嵌入音源</w:t>
                  </w:r>
                </w:p>
              </w:tc>
            </w:tr>
            <w:tr w14:paraId="572AFCA3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 w:hRule="atLeast"/>
              </w:trPr>
              <w:tc>
                <w:tcPr>
                  <w:tcW w:w="1780" w:type="dxa"/>
                  <w:vAlign w:val="top"/>
                </w:tcPr>
                <w:p w14:paraId="386AB0FF">
                  <w:pPr>
                    <w:pStyle w:val="5"/>
                    <w:spacing w:before="77" w:line="181" w:lineRule="auto"/>
                    <w:ind w:left="722"/>
                    <w:rPr>
                      <w:sz w:val="18"/>
                      <w:szCs w:val="18"/>
                    </w:rPr>
                  </w:pPr>
                  <w:r>
                    <w:rPr>
                      <w:spacing w:val="-5"/>
                      <w:w w:val="98"/>
                      <w:sz w:val="18"/>
                      <w:szCs w:val="18"/>
                    </w:rPr>
                    <w:t>帧率</w:t>
                  </w:r>
                </w:p>
              </w:tc>
              <w:tc>
                <w:tcPr>
                  <w:tcW w:w="6087" w:type="dxa"/>
                  <w:vAlign w:val="top"/>
                </w:tcPr>
                <w:p w14:paraId="572B5239">
                  <w:pPr>
                    <w:pStyle w:val="5"/>
                    <w:spacing w:before="77" w:line="166" w:lineRule="auto"/>
                    <w:ind w:left="108"/>
                    <w:rPr>
                      <w:sz w:val="18"/>
                      <w:szCs w:val="18"/>
                    </w:rPr>
                  </w:pPr>
                  <w:r>
                    <w:rPr>
                      <w:spacing w:val="-11"/>
                      <w:sz w:val="18"/>
                      <w:szCs w:val="18"/>
                    </w:rPr>
                    <w:t>输入帧率 4096×2160p@60/50  →  输出帧率 4096×2160p@60/50</w:t>
                  </w:r>
                </w:p>
              </w:tc>
            </w:tr>
            <w:tr w14:paraId="56461FFF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780" w:type="dxa"/>
                  <w:vAlign w:val="top"/>
                </w:tcPr>
                <w:p w14:paraId="039C5F74">
                  <w:pPr>
                    <w:pStyle w:val="5"/>
                    <w:spacing w:before="79" w:line="182" w:lineRule="auto"/>
                    <w:ind w:left="533"/>
                    <w:rPr>
                      <w:sz w:val="18"/>
                      <w:szCs w:val="18"/>
                    </w:rPr>
                  </w:pPr>
                  <w:r>
                    <w:rPr>
                      <w:spacing w:val="-2"/>
                      <w:sz w:val="18"/>
                      <w:szCs w:val="18"/>
                    </w:rPr>
                    <w:t>插槽接口</w:t>
                  </w:r>
                </w:p>
              </w:tc>
              <w:tc>
                <w:tcPr>
                  <w:tcW w:w="6087" w:type="dxa"/>
                  <w:vAlign w:val="top"/>
                </w:tcPr>
                <w:p w14:paraId="75CDC8FB">
                  <w:pPr>
                    <w:pStyle w:val="5"/>
                    <w:spacing w:before="79" w:line="177" w:lineRule="auto"/>
                    <w:ind w:left="108"/>
                    <w:rPr>
                      <w:sz w:val="18"/>
                      <w:szCs w:val="18"/>
                    </w:rPr>
                  </w:pPr>
                  <w:r>
                    <w:rPr>
                      <w:spacing w:val="-6"/>
                      <w:sz w:val="18"/>
                      <w:szCs w:val="18"/>
                    </w:rPr>
                    <w:t>PCIe×4 (Gen2)</w:t>
                  </w:r>
                </w:p>
              </w:tc>
            </w:tr>
            <w:tr w14:paraId="62AECED6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 w:hRule="atLeast"/>
              </w:trPr>
              <w:tc>
                <w:tcPr>
                  <w:tcW w:w="1780" w:type="dxa"/>
                  <w:vAlign w:val="top"/>
                </w:tcPr>
                <w:p w14:paraId="35A8415E">
                  <w:pPr>
                    <w:pStyle w:val="5"/>
                    <w:spacing w:before="79" w:line="182" w:lineRule="auto"/>
                    <w:ind w:left="536"/>
                    <w:rPr>
                      <w:sz w:val="18"/>
                      <w:szCs w:val="18"/>
                    </w:rPr>
                  </w:pPr>
                  <w:r>
                    <w:rPr>
                      <w:spacing w:val="-2"/>
                      <w:sz w:val="18"/>
                      <w:szCs w:val="18"/>
                    </w:rPr>
                    <w:t>物理尺寸</w:t>
                  </w:r>
                </w:p>
              </w:tc>
              <w:tc>
                <w:tcPr>
                  <w:tcW w:w="6087" w:type="dxa"/>
                  <w:vAlign w:val="top"/>
                </w:tcPr>
                <w:p w14:paraId="2A886E67">
                  <w:pPr>
                    <w:pStyle w:val="5"/>
                    <w:spacing w:before="78" w:line="182" w:lineRule="auto"/>
                    <w:ind w:left="115"/>
                    <w:rPr>
                      <w:sz w:val="18"/>
                      <w:szCs w:val="18"/>
                    </w:rPr>
                  </w:pPr>
                  <w:r>
                    <w:rPr>
                      <w:spacing w:val="-12"/>
                      <w:sz w:val="18"/>
                      <w:szCs w:val="18"/>
                    </w:rPr>
                    <w:t>高 64mm×宽 96mm</w:t>
                  </w:r>
                </w:p>
              </w:tc>
            </w:tr>
            <w:tr w14:paraId="098683F0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80" w:hRule="atLeast"/>
              </w:trPr>
              <w:tc>
                <w:tcPr>
                  <w:tcW w:w="7867" w:type="dxa"/>
                  <w:gridSpan w:val="2"/>
                  <w:vAlign w:val="top"/>
                </w:tcPr>
                <w:p w14:paraId="147BC81C">
                  <w:pPr>
                    <w:pStyle w:val="5"/>
                    <w:spacing w:before="56" w:line="179" w:lineRule="auto"/>
                    <w:ind w:left="352"/>
                    <w:rPr>
                      <w:rFonts w:hint="default" w:eastAsia="微软雅黑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b/>
                      <w:bCs/>
                      <w:color w:val="00B0F0"/>
                      <w:spacing w:val="-1"/>
                      <w:sz w:val="24"/>
                      <w:szCs w:val="24"/>
                    </w:rPr>
                    <w:t>视频格式</w:t>
                  </w:r>
                  <w:r>
                    <w:rPr>
                      <w:rFonts w:hint="eastAsia"/>
                      <w:b/>
                      <w:bCs/>
                      <w:color w:val="00B0F0"/>
                      <w:spacing w:val="-1"/>
                      <w:sz w:val="24"/>
                      <w:szCs w:val="24"/>
                      <w:lang w:val="en-US" w:eastAsia="zh-CN"/>
                    </w:rPr>
                    <w:t xml:space="preserve">       </w:t>
                  </w:r>
                  <w:bookmarkStart w:id="0" w:name="_GoBack"/>
                  <w:bookmarkEnd w:id="0"/>
                  <w:r>
                    <w:rPr>
                      <w:rFonts w:hint="eastAsia"/>
                      <w:b/>
                      <w:bCs/>
                      <w:color w:val="00B0F0"/>
                      <w:spacing w:val="-1"/>
                      <w:sz w:val="24"/>
                      <w:szCs w:val="24"/>
                      <w:lang w:val="en-US" w:eastAsia="zh-CN"/>
                    </w:rPr>
                    <w:t xml:space="preserve">    RGB32</w:t>
                  </w:r>
                </w:p>
              </w:tc>
            </w:tr>
            <w:tr w14:paraId="2BB4D1B5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11" w:hRule="atLeast"/>
              </w:trPr>
              <w:tc>
                <w:tcPr>
                  <w:tcW w:w="1780" w:type="dxa"/>
                  <w:vAlign w:val="top"/>
                </w:tcPr>
                <w:p w14:paraId="2A751BF5">
                  <w:pPr>
                    <w:spacing w:line="300" w:lineRule="auto"/>
                    <w:rPr>
                      <w:rFonts w:ascii="Arial"/>
                      <w:sz w:val="21"/>
                    </w:rPr>
                  </w:pPr>
                </w:p>
                <w:p w14:paraId="7991E1E9">
                  <w:pPr>
                    <w:spacing w:line="301" w:lineRule="auto"/>
                    <w:rPr>
                      <w:rFonts w:ascii="Arial"/>
                      <w:sz w:val="21"/>
                    </w:rPr>
                  </w:pPr>
                </w:p>
                <w:p w14:paraId="65103D04">
                  <w:pPr>
                    <w:pStyle w:val="5"/>
                    <w:spacing w:before="85" w:line="187" w:lineRule="auto"/>
                    <w:ind w:left="475"/>
                  </w:pPr>
                  <w:r>
                    <w:rPr>
                      <w:spacing w:val="7"/>
                    </w:rPr>
                    <w:t>视频格式</w:t>
                  </w:r>
                </w:p>
              </w:tc>
              <w:tc>
                <w:tcPr>
                  <w:tcW w:w="6087" w:type="dxa"/>
                  <w:vAlign w:val="top"/>
                </w:tcPr>
                <w:p w14:paraId="11009E3D">
                  <w:pPr>
                    <w:pStyle w:val="5"/>
                    <w:spacing w:before="67" w:line="218" w:lineRule="auto"/>
                    <w:ind w:left="114" w:right="3123" w:hanging="4"/>
                  </w:pPr>
                  <w:r>
                    <w:rPr>
                      <w:spacing w:val="-10"/>
                    </w:rPr>
                    <w:t>4096×2160@60/50/30/25/24fps</w:t>
                  </w:r>
                  <w:r>
                    <w:rPr>
                      <w:spacing w:val="14"/>
                      <w:w w:val="101"/>
                    </w:rPr>
                    <w:t xml:space="preserve"> </w:t>
                  </w:r>
                  <w:r>
                    <w:rPr>
                      <w:spacing w:val="-10"/>
                    </w:rPr>
                    <w:t>3840×2160@60/50/30/25/24fps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spacing w:val="-11"/>
                    </w:rPr>
                    <w:t>1920×1080p@144/120/60/50fps</w:t>
                  </w:r>
                  <w:r>
                    <w:t xml:space="preserve"> </w:t>
                  </w:r>
                  <w:r>
                    <w:rPr>
                      <w:spacing w:val="-11"/>
                    </w:rPr>
                    <w:t>1920×1080p@30/25/24fps</w:t>
                  </w:r>
                </w:p>
                <w:p w14:paraId="32CFA3C3">
                  <w:pPr>
                    <w:pStyle w:val="5"/>
                    <w:spacing w:line="218" w:lineRule="auto"/>
                    <w:ind w:left="119" w:right="3977"/>
                  </w:pPr>
                  <w:r>
                    <w:rPr>
                      <w:spacing w:val="-11"/>
                    </w:rPr>
                    <w:t>1920×1080i@60/50fps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2"/>
                    </w:rPr>
                    <w:t>1280×720p@60/50fps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3"/>
                    </w:rPr>
                    <w:t>1280×1024p@60fps</w:t>
                  </w:r>
                </w:p>
                <w:p w14:paraId="214A1012">
                  <w:pPr>
                    <w:pStyle w:val="5"/>
                    <w:spacing w:before="1" w:line="192" w:lineRule="auto"/>
                    <w:ind w:left="119" w:right="4324"/>
                  </w:pPr>
                  <w:r>
                    <w:rPr>
                      <w:spacing w:val="-13"/>
                    </w:rPr>
                    <w:t>1280×960p@60fps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rPr>
                      <w:spacing w:val="-13"/>
                    </w:rPr>
                    <w:t>1024×768p@60fps</w:t>
                  </w:r>
                </w:p>
              </w:tc>
            </w:tr>
            <w:tr w14:paraId="13EECCC3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780" w:type="dxa"/>
                  <w:vAlign w:val="top"/>
                </w:tcPr>
                <w:p w14:paraId="48980B69">
                  <w:pPr>
                    <w:pStyle w:val="5"/>
                    <w:spacing w:before="70" w:line="187" w:lineRule="auto"/>
                    <w:ind w:left="476"/>
                  </w:pPr>
                  <w:r>
                    <w:rPr>
                      <w:spacing w:val="7"/>
                    </w:rPr>
                    <w:t>音频采样</w:t>
                  </w:r>
                </w:p>
              </w:tc>
              <w:tc>
                <w:tcPr>
                  <w:tcW w:w="6087" w:type="dxa"/>
                  <w:vAlign w:val="top"/>
                </w:tcPr>
                <w:p w14:paraId="202DE5CA">
                  <w:pPr>
                    <w:pStyle w:val="5"/>
                    <w:spacing w:before="70" w:line="187" w:lineRule="auto"/>
                    <w:ind w:left="133"/>
                  </w:pPr>
                  <w:r>
                    <w:rPr>
                      <w:spacing w:val="-4"/>
                    </w:rPr>
                    <w:t>电视标准采样率 48kHz.16bit</w:t>
                  </w:r>
                </w:p>
              </w:tc>
            </w:tr>
            <w:tr w14:paraId="277FBA78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780" w:type="dxa"/>
                  <w:vAlign w:val="top"/>
                </w:tcPr>
                <w:p w14:paraId="4CFFFB64">
                  <w:pPr>
                    <w:pStyle w:val="5"/>
                    <w:spacing w:before="69" w:line="188" w:lineRule="auto"/>
                    <w:ind w:left="474"/>
                  </w:pPr>
                  <w:r>
                    <w:rPr>
                      <w:spacing w:val="7"/>
                    </w:rPr>
                    <w:t>影像录制</w:t>
                  </w:r>
                </w:p>
              </w:tc>
              <w:tc>
                <w:tcPr>
                  <w:tcW w:w="6087" w:type="dxa"/>
                  <w:vAlign w:val="top"/>
                </w:tcPr>
                <w:p w14:paraId="040AC5FF">
                  <w:pPr>
                    <w:pStyle w:val="5"/>
                    <w:spacing w:before="69" w:line="183" w:lineRule="auto"/>
                    <w:ind w:left="108"/>
                  </w:pPr>
                  <w:r>
                    <w:rPr>
                      <w:spacing w:val="-3"/>
                    </w:rPr>
                    <w:t>H.264 (软件压缩)</w:t>
                  </w:r>
                </w:p>
              </w:tc>
            </w:tr>
            <w:tr w14:paraId="6E1F9BB2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9" w:hRule="atLeast"/>
              </w:trPr>
              <w:tc>
                <w:tcPr>
                  <w:tcW w:w="1780" w:type="dxa"/>
                  <w:vAlign w:val="top"/>
                </w:tcPr>
                <w:p w14:paraId="30D10DD1">
                  <w:pPr>
                    <w:pStyle w:val="5"/>
                    <w:spacing w:before="70" w:line="188" w:lineRule="auto"/>
                    <w:ind w:left="112"/>
                  </w:pPr>
                  <w:r>
                    <w:t>HDMI</w:t>
                  </w:r>
                  <w:r>
                    <w:rPr>
                      <w:spacing w:val="7"/>
                    </w:rPr>
                    <w:t xml:space="preserve"> 色彩精度</w:t>
                  </w:r>
                </w:p>
              </w:tc>
              <w:tc>
                <w:tcPr>
                  <w:tcW w:w="6087" w:type="dxa"/>
                  <w:vAlign w:val="top"/>
                </w:tcPr>
                <w:p w14:paraId="171E7BA6">
                  <w:pPr>
                    <w:pStyle w:val="5"/>
                    <w:spacing w:before="81" w:line="183" w:lineRule="auto"/>
                    <w:ind w:left="115"/>
                    <w:rPr>
                      <w:sz w:val="18"/>
                      <w:szCs w:val="18"/>
                    </w:rPr>
                  </w:pPr>
                  <w:r>
                    <w:rPr>
                      <w:spacing w:val="-10"/>
                      <w:sz w:val="18"/>
                      <w:szCs w:val="18"/>
                    </w:rPr>
                    <w:t>8bit/10bit YUV 4:2:2</w:t>
                  </w:r>
                </w:p>
              </w:tc>
            </w:tr>
          </w:tbl>
          <w:p w14:paraId="72DDDE84">
            <w:pPr>
              <w:spacing w:line="28" w:lineRule="exact"/>
              <w:rPr>
                <w:rFonts w:ascii="Arial"/>
                <w:sz w:val="2"/>
              </w:rPr>
            </w:pPr>
          </w:p>
        </w:tc>
      </w:tr>
    </w:tbl>
    <w:p w14:paraId="44DBF089">
      <w:pPr>
        <w:rPr>
          <w:rFonts w:ascii="Arial"/>
          <w:sz w:val="21"/>
        </w:rPr>
      </w:pPr>
    </w:p>
    <w:p w14:paraId="3FAABA52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1231" w:right="1785" w:bottom="0" w:left="1781" w:header="1203" w:footer="0" w:gutter="0"/>
          <w:cols w:space="720" w:num="1"/>
        </w:sectPr>
      </w:pPr>
    </w:p>
    <w:p w14:paraId="3B593DC7">
      <w:pPr>
        <w:spacing w:line="208" w:lineRule="exact"/>
      </w:pPr>
      <w:r>
        <w:pict>
          <v:shape id="_x0000_s1027" o:spid="_x0000_s1027" style="position:absolute;left:0pt;margin-left:90pt;margin-top:62.3pt;height:0.75pt;width:415.3pt;mso-position-horizontal-relative:page;mso-position-vertical-relative:page;z-index:251663360;mso-width-relative:page;mso-height-relative:page;" fillcolor="#000000" filled="t" stroked="f" coordsize="8305,15" o:allowincell="f" path="m0,0l8305,0,8305,14,0,14,0,0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4"/>
        <w:tblW w:w="8288" w:type="dxa"/>
        <w:tblInd w:w="20" w:type="dxa"/>
        <w:tblBorders>
          <w:top w:val="single" w:color="00B0F0" w:sz="16" w:space="0"/>
          <w:left w:val="single" w:color="00B0F0" w:sz="16" w:space="0"/>
          <w:bottom w:val="single" w:color="00B0F0" w:sz="16" w:space="0"/>
          <w:right w:val="single" w:color="00B0F0" w:sz="16" w:space="0"/>
          <w:insideH w:val="single" w:color="00B0F0" w:sz="16" w:space="0"/>
          <w:insideV w:val="single" w:color="00B0F0" w:sz="1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8"/>
      </w:tblGrid>
      <w:tr w14:paraId="2FA9BF66">
        <w:tblPrEx>
          <w:tblBorders>
            <w:top w:val="single" w:color="00B0F0" w:sz="16" w:space="0"/>
            <w:left w:val="single" w:color="00B0F0" w:sz="16" w:space="0"/>
            <w:bottom w:val="single" w:color="00B0F0" w:sz="16" w:space="0"/>
            <w:right w:val="single" w:color="00B0F0" w:sz="16" w:space="0"/>
            <w:insideH w:val="single" w:color="00B0F0" w:sz="16" w:space="0"/>
            <w:insideV w:val="single" w:color="00B0F0" w:sz="1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0" w:hRule="atLeast"/>
        </w:trPr>
        <w:tc>
          <w:tcPr>
            <w:tcW w:w="8288" w:type="dxa"/>
            <w:tcBorders>
              <w:top w:val="single" w:color="000000" w:sz="2" w:space="0"/>
              <w:bottom w:val="nil"/>
            </w:tcBorders>
            <w:vAlign w:val="top"/>
          </w:tcPr>
          <w:tbl>
            <w:tblPr>
              <w:tblStyle w:val="4"/>
              <w:tblW w:w="8242" w:type="dxa"/>
              <w:tblInd w:w="2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987"/>
              <w:gridCol w:w="6255"/>
            </w:tblGrid>
            <w:tr w14:paraId="1ACC6D1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11" w:hRule="atLeast"/>
              </w:trPr>
              <w:tc>
                <w:tcPr>
                  <w:tcW w:w="1987" w:type="dxa"/>
                  <w:tcBorders>
                    <w:top w:val="single" w:color="00B0F0" w:sz="16" w:space="0"/>
                  </w:tcBorders>
                  <w:vAlign w:val="top"/>
                </w:tcPr>
                <w:p w14:paraId="61F1B8B5">
                  <w:pPr>
                    <w:pStyle w:val="5"/>
                    <w:spacing w:before="79" w:line="189" w:lineRule="auto"/>
                    <w:ind w:left="691"/>
                  </w:pPr>
                  <w:r>
                    <w:rPr>
                      <w:spacing w:val="5"/>
                    </w:rPr>
                    <w:t>色彩空间</w:t>
                  </w:r>
                </w:p>
              </w:tc>
              <w:tc>
                <w:tcPr>
                  <w:tcW w:w="6255" w:type="dxa"/>
                  <w:tcBorders>
                    <w:top w:val="single" w:color="00B0F0" w:sz="16" w:space="0"/>
                  </w:tcBorders>
                  <w:vAlign w:val="top"/>
                </w:tcPr>
                <w:p w14:paraId="41288B95">
                  <w:pPr>
                    <w:pStyle w:val="5"/>
                    <w:spacing w:before="94" w:line="183" w:lineRule="auto"/>
                    <w:ind w:left="102"/>
                    <w:rPr>
                      <w:sz w:val="18"/>
                      <w:szCs w:val="18"/>
                    </w:rPr>
                  </w:pPr>
                  <w:r>
                    <w:rPr>
                      <w:spacing w:val="-9"/>
                      <w:sz w:val="18"/>
                      <w:szCs w:val="18"/>
                    </w:rPr>
                    <w:t>REC 601、REC 709、REC 2020</w:t>
                  </w:r>
                </w:p>
              </w:tc>
            </w:tr>
            <w:tr w14:paraId="3D72C43C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 w:hRule="atLeast"/>
              </w:trPr>
              <w:tc>
                <w:tcPr>
                  <w:tcW w:w="1987" w:type="dxa"/>
                  <w:vAlign w:val="top"/>
                </w:tcPr>
                <w:p w14:paraId="6199A309">
                  <w:pPr>
                    <w:pStyle w:val="5"/>
                    <w:spacing w:before="64" w:line="187" w:lineRule="auto"/>
                    <w:ind w:left="376"/>
                  </w:pPr>
                  <w:r>
                    <w:t>HDMI</w:t>
                  </w:r>
                  <w:r>
                    <w:rPr>
                      <w:spacing w:val="5"/>
                    </w:rPr>
                    <w:t xml:space="preserve"> 视频采样</w:t>
                  </w:r>
                </w:p>
              </w:tc>
              <w:tc>
                <w:tcPr>
                  <w:tcW w:w="6255" w:type="dxa"/>
                  <w:vAlign w:val="top"/>
                </w:tcPr>
                <w:p w14:paraId="45AFC567">
                  <w:pPr>
                    <w:pStyle w:val="5"/>
                    <w:spacing w:before="78" w:line="183" w:lineRule="auto"/>
                    <w:ind w:left="103"/>
                    <w:rPr>
                      <w:sz w:val="18"/>
                      <w:szCs w:val="18"/>
                    </w:rPr>
                  </w:pPr>
                  <w:r>
                    <w:rPr>
                      <w:spacing w:val="-13"/>
                      <w:sz w:val="18"/>
                      <w:szCs w:val="18"/>
                    </w:rPr>
                    <w:t>4:2:2、4:4:4</w:t>
                  </w:r>
                </w:p>
              </w:tc>
            </w:tr>
            <w:tr w14:paraId="654B44B6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 w:hRule="atLeast"/>
              </w:trPr>
              <w:tc>
                <w:tcPr>
                  <w:tcW w:w="1987" w:type="dxa"/>
                  <w:vAlign w:val="top"/>
                </w:tcPr>
                <w:p w14:paraId="04EE0761">
                  <w:pPr>
                    <w:pStyle w:val="5"/>
                    <w:spacing w:before="66" w:line="190" w:lineRule="auto"/>
                    <w:ind w:left="585"/>
                  </w:pPr>
                  <w:r>
                    <w:t>HDMI</w:t>
                  </w:r>
                  <w:r>
                    <w:rPr>
                      <w:spacing w:val="3"/>
                    </w:rPr>
                    <w:t xml:space="preserve"> 配置</w:t>
                  </w:r>
                </w:p>
              </w:tc>
              <w:tc>
                <w:tcPr>
                  <w:tcW w:w="6255" w:type="dxa"/>
                  <w:vAlign w:val="top"/>
                </w:tcPr>
                <w:p w14:paraId="60F5FF71">
                  <w:pPr>
                    <w:pStyle w:val="5"/>
                    <w:spacing w:before="65" w:line="188" w:lineRule="auto"/>
                    <w:ind w:left="103"/>
                  </w:pPr>
                  <w:r>
                    <w:t>HDMI 2.0 支持高色深和 HDR</w:t>
                  </w:r>
                </w:p>
              </w:tc>
            </w:tr>
            <w:tr w14:paraId="22F3222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 w:hRule="atLeast"/>
              </w:trPr>
              <w:tc>
                <w:tcPr>
                  <w:tcW w:w="1987" w:type="dxa"/>
                  <w:vAlign w:val="top"/>
                </w:tcPr>
                <w:p w14:paraId="5ED17783">
                  <w:pPr>
                    <w:pStyle w:val="5"/>
                    <w:spacing w:before="66" w:line="187" w:lineRule="auto"/>
                    <w:ind w:left="594"/>
                  </w:pPr>
                  <w:r>
                    <w:rPr>
                      <w:spacing w:val="4"/>
                    </w:rPr>
                    <w:t>多速率支持</w:t>
                  </w:r>
                </w:p>
              </w:tc>
              <w:tc>
                <w:tcPr>
                  <w:tcW w:w="6255" w:type="dxa"/>
                  <w:vAlign w:val="top"/>
                </w:tcPr>
                <w:p w14:paraId="48827F23">
                  <w:pPr>
                    <w:pStyle w:val="5"/>
                    <w:spacing w:before="65" w:line="188" w:lineRule="auto"/>
                    <w:ind w:left="103"/>
                  </w:pPr>
                  <w:r>
                    <w:t>HDMI</w:t>
                  </w:r>
                  <w:r>
                    <w:rPr>
                      <w:spacing w:val="5"/>
                    </w:rPr>
                    <w:t xml:space="preserve"> 输入可在 </w:t>
                  </w:r>
                  <w:r>
                    <w:t>HD</w:t>
                  </w:r>
                  <w:r>
                    <w:rPr>
                      <w:spacing w:val="5"/>
                    </w:rPr>
                    <w:t xml:space="preserve"> 及 </w:t>
                  </w:r>
                  <w:r>
                    <w:t>DVI</w:t>
                  </w:r>
                  <w:r>
                    <w:rPr>
                      <w:spacing w:val="5"/>
                    </w:rPr>
                    <w:t xml:space="preserve"> 格式之间切换</w:t>
                  </w:r>
                </w:p>
              </w:tc>
            </w:tr>
            <w:tr w14:paraId="65CDA08C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 w:hRule="atLeast"/>
              </w:trPr>
              <w:tc>
                <w:tcPr>
                  <w:tcW w:w="1987" w:type="dxa"/>
                  <w:vAlign w:val="top"/>
                </w:tcPr>
                <w:p w14:paraId="394B9ACD">
                  <w:pPr>
                    <w:pStyle w:val="5"/>
                    <w:spacing w:before="67" w:line="188" w:lineRule="auto"/>
                    <w:ind w:left="687"/>
                  </w:pPr>
                  <w:r>
                    <w:rPr>
                      <w:spacing w:val="6"/>
                    </w:rPr>
                    <w:t>操作系统</w:t>
                  </w:r>
                </w:p>
              </w:tc>
              <w:tc>
                <w:tcPr>
                  <w:tcW w:w="6255" w:type="dxa"/>
                  <w:vAlign w:val="top"/>
                </w:tcPr>
                <w:p w14:paraId="360EF96B">
                  <w:pPr>
                    <w:pStyle w:val="5"/>
                    <w:spacing w:before="67" w:line="187" w:lineRule="auto"/>
                    <w:ind w:left="97"/>
                  </w:pPr>
                  <w:r>
                    <w:rPr>
                      <w:spacing w:val="-11"/>
                    </w:rPr>
                    <w:t>Windows 7/8/10 /11,64</w:t>
                  </w:r>
                  <w:r>
                    <w:rPr>
                      <w:spacing w:val="16"/>
                      <w:w w:val="101"/>
                    </w:rPr>
                    <w:t xml:space="preserve"> </w:t>
                  </w:r>
                  <w:r>
                    <w:rPr>
                      <w:spacing w:val="-11"/>
                    </w:rPr>
                    <w:t>位</w:t>
                  </w:r>
                </w:p>
              </w:tc>
            </w:tr>
            <w:tr w14:paraId="534A444D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6" w:hRule="atLeast"/>
              </w:trPr>
              <w:tc>
                <w:tcPr>
                  <w:tcW w:w="8242" w:type="dxa"/>
                  <w:gridSpan w:val="2"/>
                  <w:vAlign w:val="top"/>
                </w:tcPr>
                <w:p w14:paraId="743190B0">
                  <w:pPr>
                    <w:pStyle w:val="5"/>
                    <w:spacing w:before="61" w:line="244" w:lineRule="exact"/>
                    <w:ind w:left="571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B0F0"/>
                      <w:spacing w:val="-5"/>
                      <w:position w:val="-2"/>
                      <w:sz w:val="24"/>
                      <w:szCs w:val="24"/>
                    </w:rPr>
                    <w:t>驱动</w:t>
                  </w:r>
                </w:p>
              </w:tc>
            </w:tr>
            <w:tr w14:paraId="330A4BC6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 w:hRule="atLeast"/>
              </w:trPr>
              <w:tc>
                <w:tcPr>
                  <w:tcW w:w="1987" w:type="dxa"/>
                  <w:vAlign w:val="top"/>
                </w:tcPr>
                <w:p w14:paraId="33046780">
                  <w:pPr>
                    <w:pStyle w:val="5"/>
                    <w:spacing w:before="107" w:line="188" w:lineRule="auto"/>
                    <w:ind w:left="586"/>
                  </w:pPr>
                  <w:r>
                    <w:rPr>
                      <w:spacing w:val="7"/>
                    </w:rPr>
                    <w:t>软件开发包</w:t>
                  </w:r>
                </w:p>
              </w:tc>
              <w:tc>
                <w:tcPr>
                  <w:tcW w:w="6255" w:type="dxa"/>
                  <w:vAlign w:val="top"/>
                </w:tcPr>
                <w:p w14:paraId="4CDD8A60">
                  <w:pPr>
                    <w:pStyle w:val="5"/>
                    <w:spacing w:before="66" w:line="187" w:lineRule="auto"/>
                    <w:ind w:left="119"/>
                  </w:pPr>
                  <w:r>
                    <w:rPr>
                      <w:spacing w:val="-2"/>
                    </w:rPr>
                    <w:t>免费提供功能全面的 C++ SDK</w:t>
                  </w:r>
                  <w:r>
                    <w:rPr>
                      <w:spacing w:val="62"/>
                      <w:w w:val="101"/>
                    </w:rPr>
                    <w:t xml:space="preserve"> </w:t>
                  </w:r>
                  <w:r>
                    <w:rPr>
                      <w:spacing w:val="-2"/>
                    </w:rPr>
                    <w:t>和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rPr>
                      <w:spacing w:val="-2"/>
                    </w:rPr>
                    <w:t>DirectShow</w:t>
                  </w:r>
                </w:p>
              </w:tc>
            </w:tr>
            <w:tr w14:paraId="7D0499E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 w:hRule="atLeast"/>
              </w:trPr>
              <w:tc>
                <w:tcPr>
                  <w:tcW w:w="8242" w:type="dxa"/>
                  <w:gridSpan w:val="2"/>
                  <w:vAlign w:val="top"/>
                </w:tcPr>
                <w:p w14:paraId="0E2262BF">
                  <w:pPr>
                    <w:pStyle w:val="5"/>
                    <w:spacing w:before="20" w:line="213" w:lineRule="auto"/>
                    <w:ind w:left="601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B0F0"/>
                      <w:spacing w:val="-5"/>
                      <w:w w:val="97"/>
                      <w:sz w:val="24"/>
                      <w:szCs w:val="24"/>
                    </w:rPr>
                    <w:t>电源要求</w:t>
                  </w:r>
                </w:p>
              </w:tc>
            </w:tr>
            <w:tr w14:paraId="7BE8C59E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 w:hRule="atLeast"/>
              </w:trPr>
              <w:tc>
                <w:tcPr>
                  <w:tcW w:w="1987" w:type="dxa"/>
                  <w:vAlign w:val="top"/>
                </w:tcPr>
                <w:p w14:paraId="06251DBF">
                  <w:pPr>
                    <w:pStyle w:val="5"/>
                    <w:spacing w:before="68" w:line="188" w:lineRule="auto"/>
                    <w:ind w:left="907"/>
                  </w:pPr>
                  <w:r>
                    <w:rPr>
                      <w:spacing w:val="1"/>
                    </w:rPr>
                    <w:t>功耗</w:t>
                  </w:r>
                </w:p>
              </w:tc>
              <w:tc>
                <w:tcPr>
                  <w:tcW w:w="6255" w:type="dxa"/>
                  <w:vAlign w:val="top"/>
                </w:tcPr>
                <w:p w14:paraId="1C1B4D57">
                  <w:pPr>
                    <w:pStyle w:val="5"/>
                    <w:spacing w:before="68" w:line="205" w:lineRule="auto"/>
                    <w:ind w:left="115"/>
                  </w:pPr>
                  <w:r>
                    <w:rPr>
                      <w:spacing w:val="-15"/>
                    </w:rPr>
                    <w:t>23W</w:t>
                  </w:r>
                </w:p>
              </w:tc>
            </w:tr>
            <w:tr w14:paraId="26E086B2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9" w:hRule="atLeast"/>
              </w:trPr>
              <w:tc>
                <w:tcPr>
                  <w:tcW w:w="8242" w:type="dxa"/>
                  <w:gridSpan w:val="2"/>
                  <w:vAlign w:val="top"/>
                </w:tcPr>
                <w:p w14:paraId="6799D91E">
                  <w:pPr>
                    <w:pStyle w:val="5"/>
                    <w:spacing w:before="20" w:line="218" w:lineRule="auto"/>
                    <w:ind w:left="577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B0F0"/>
                      <w:spacing w:val="-5"/>
                      <w:sz w:val="24"/>
                      <w:szCs w:val="24"/>
                    </w:rPr>
                    <w:t>环境要求</w:t>
                  </w:r>
                </w:p>
              </w:tc>
            </w:tr>
            <w:tr w14:paraId="15CB58CC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1" w:hRule="atLeast"/>
              </w:trPr>
              <w:tc>
                <w:tcPr>
                  <w:tcW w:w="1987" w:type="dxa"/>
                  <w:vAlign w:val="top"/>
                </w:tcPr>
                <w:p w14:paraId="6CCAEF8D">
                  <w:pPr>
                    <w:pStyle w:val="5"/>
                    <w:spacing w:before="70" w:line="188" w:lineRule="auto"/>
                    <w:ind w:left="692"/>
                  </w:pPr>
                  <w:r>
                    <w:rPr>
                      <w:spacing w:val="6"/>
                    </w:rPr>
                    <w:t>操作温度</w:t>
                  </w:r>
                </w:p>
              </w:tc>
              <w:tc>
                <w:tcPr>
                  <w:tcW w:w="6255" w:type="dxa"/>
                  <w:vAlign w:val="top"/>
                </w:tcPr>
                <w:p w14:paraId="374AB522">
                  <w:pPr>
                    <w:pStyle w:val="5"/>
                    <w:spacing w:before="70" w:line="183" w:lineRule="auto"/>
                    <w:ind w:left="123"/>
                  </w:pPr>
                  <w:r>
                    <w:rPr>
                      <w:spacing w:val="1"/>
                    </w:rPr>
                    <w:t>5-40℃（41°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rPr>
                      <w:spacing w:val="1"/>
                    </w:rPr>
                    <w:t>到 104°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rPr>
                      <w:spacing w:val="1"/>
                    </w:rPr>
                    <w:t>F</w:t>
                  </w:r>
                  <w:r>
                    <w:rPr>
                      <w:spacing w:val="-38"/>
                    </w:rPr>
                    <w:t>）；</w:t>
                  </w:r>
                  <w:r>
                    <w:rPr>
                      <w:spacing w:val="1"/>
                    </w:rPr>
                    <w:t>相对湿度：0-90%不结露</w:t>
                  </w:r>
                </w:p>
              </w:tc>
            </w:tr>
          </w:tbl>
          <w:p w14:paraId="00518369">
            <w:pPr>
              <w:pStyle w:val="5"/>
              <w:spacing w:before="54" w:line="179" w:lineRule="auto"/>
              <w:ind w:left="517"/>
              <w:rPr>
                <w:sz w:val="24"/>
                <w:szCs w:val="24"/>
              </w:rPr>
            </w:pPr>
            <w:r>
              <w:rPr>
                <w:b/>
                <w:bCs/>
                <w:color w:val="00B0F0"/>
                <w:spacing w:val="-2"/>
                <w:sz w:val="24"/>
                <w:szCs w:val="24"/>
              </w:rPr>
              <w:t>物理规格</w:t>
            </w:r>
          </w:p>
        </w:tc>
      </w:tr>
      <w:tr w14:paraId="6C2824A4">
        <w:tblPrEx>
          <w:tblBorders>
            <w:top w:val="single" w:color="00B0F0" w:sz="16" w:space="0"/>
            <w:left w:val="single" w:color="00B0F0" w:sz="16" w:space="0"/>
            <w:bottom w:val="single" w:color="00B0F0" w:sz="16" w:space="0"/>
            <w:right w:val="single" w:color="00B0F0" w:sz="16" w:space="0"/>
            <w:insideH w:val="single" w:color="00B0F0" w:sz="16" w:space="0"/>
            <w:insideV w:val="single" w:color="00B0F0" w:sz="1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4" w:hRule="atLeast"/>
        </w:trPr>
        <w:tc>
          <w:tcPr>
            <w:tcW w:w="8288" w:type="dxa"/>
            <w:tcBorders>
              <w:top w:val="nil"/>
            </w:tcBorders>
            <w:vAlign w:val="top"/>
          </w:tcPr>
          <w:p w14:paraId="6E967F3C">
            <w:pPr>
              <w:spacing w:before="29"/>
            </w:pPr>
            <w:r>
              <w:pict>
                <v:rect id="_x0000_s1028" o:spid="_x0000_s1028" o:spt="1" style="position:absolute;left:0pt;margin-left:188.05pt;margin-top:159.8pt;height:16.8pt;width:74pt;mso-position-horizontal-relative:page;mso-position-vertical-relative:page;z-index:251668480;mso-width-relative:page;mso-height-relative:page;" fillcolor="#FFFFFF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rect id="_x0000_s1029" o:spid="_x0000_s1029" o:spt="1" style="position:absolute;left:0pt;margin-left:233.05pt;margin-top:118.45pt;height:40.25pt;width:9.45pt;mso-position-horizontal-relative:page;mso-position-vertical-relative:page;z-index:251677696;mso-width-relative:page;mso-height-relative:page;" fillcolor="#FFFFFF" filled="t" stroked="f" coordsize="21600,21600">
                  <v:path/>
                  <v:fill on="t" opacity="64251f" focussize="0,0"/>
                  <v:stroke on="f"/>
                  <v:imagedata o:title=""/>
                  <o:lock v:ext="edit"/>
                </v:rect>
              </w:pict>
            </w:r>
            <w:r>
              <w:pict>
                <v:shape id="_x0000_s1030" o:spid="_x0000_s1030" style="position:absolute;left:0pt;margin-left:335.35pt;margin-top:13.8pt;height:3.45pt;width:11.9pt;mso-position-horizontal-relative:page;mso-position-vertical-relative:page;z-index:251665408;mso-width-relative:page;mso-height-relative:page;" filled="f" stroked="t" coordsize="237,69" path="m234,65l207,46,179,32,152,19,122,10,92,5,62,2,32,2,2,5e">
                  <v:fill on="f" focussize="0,0"/>
                  <v:stroke weight="0.27pt" color="#000000" miterlimit="2" endcap="round"/>
                  <v:imagedata o:title=""/>
                  <o:lock v:ext="edit"/>
                </v:shape>
              </w:pict>
            </w:r>
            <w:r>
              <w:pict>
                <v:shape id="_x0000_s1031" o:spid="_x0000_s1031" o:spt="202" type="#_x0000_t202" style="position:absolute;left:0pt;margin-left:321.3pt;margin-top:15.95pt;height:111.55pt;width:79.95pt;mso-position-horizontal-relative:page;mso-position-vertical-relative:page;z-index:2516674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38DDBC6">
                        <w:pPr>
                          <w:pStyle w:val="5"/>
                          <w:tabs>
                            <w:tab w:val="left" w:pos="410"/>
                          </w:tabs>
                          <w:spacing w:before="20"/>
                          <w:ind w:left="20"/>
                          <w:rPr>
                            <w:sz w:val="38"/>
                            <w:szCs w:val="38"/>
                          </w:rPr>
                        </w:pPr>
                        <w:r>
                          <w:rPr>
                            <w:sz w:val="38"/>
                            <w:szCs w:val="38"/>
                            <w:shd w:val="clear" w:fill="FFFFFE"/>
                          </w:rPr>
                          <w:tab/>
                        </w:r>
                        <w:r>
                          <w:rPr>
                            <w:spacing w:val="-31"/>
                            <w:w w:val="78"/>
                            <w:sz w:val="38"/>
                            <w:szCs w:val="38"/>
                            <w:shd w:val="clear" w:fill="FFFFFE"/>
                          </w:rPr>
                          <w:t>64mm</w:t>
                        </w:r>
                        <w:r>
                          <w:rPr>
                            <w:position w:val="-96"/>
                            <w:sz w:val="38"/>
                            <w:szCs w:val="38"/>
                          </w:rPr>
                          <w:drawing>
                            <wp:inline distT="0" distB="0" distL="0" distR="0">
                              <wp:extent cx="0" cy="1390650"/>
                              <wp:effectExtent l="0" t="0" r="0" b="0"/>
                              <wp:docPr id="4" name="IM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 4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0" cy="139115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"/>
                            <w:sz w:val="38"/>
                            <w:szCs w:val="38"/>
                            <w:shd w:val="clear" w:fill="FFFFFE"/>
                          </w:rPr>
                          <w:t xml:space="preserve">    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2" o:spid="_x0000_s1032" o:spt="202" type="#_x0000_t202" style="position:absolute;left:0pt;margin-left:34.6pt;margin-top:33.15pt;height:70.9pt;width:86.75pt;mso-position-horizontal-relative:page;mso-position-vertical-relative:page;z-index:2516664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992F77">
                        <w:pPr>
                          <w:pStyle w:val="5"/>
                          <w:spacing w:before="20" w:line="178" w:lineRule="auto"/>
                          <w:ind w:left="2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6"/>
                            <w:sz w:val="28"/>
                            <w:szCs w:val="28"/>
                          </w:rPr>
                          <w:t>输入HDMI2.0</w:t>
                        </w:r>
                      </w:p>
                      <w:p w14:paraId="040083C4">
                        <w:pPr>
                          <w:spacing w:line="27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4D15319">
                        <w:pPr>
                          <w:spacing w:line="27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1949FD19">
                        <w:pPr>
                          <w:pStyle w:val="5"/>
                          <w:spacing w:before="120" w:line="177" w:lineRule="auto"/>
                          <w:ind w:left="2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pacing w:val="-5"/>
                            <w:sz w:val="28"/>
                            <w:szCs w:val="28"/>
                          </w:rPr>
                          <w:t>环出HDMI2.0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3" o:spid="_x0000_s1033" style="position:absolute;left:0pt;margin-left:335.35pt;margin-top:126.2pt;height:3.45pt;width:11.9pt;mso-position-horizontal-relative:page;mso-position-vertical-relative:page;z-index:251664384;mso-width-relative:page;mso-height-relative:page;" filled="f" stroked="t" coordsize="237,69" path="m2,62l32,65,62,65,92,62,122,57,152,49,179,35,207,21,234,2e">
                  <v:fill on="f" focussize="0,0"/>
                  <v:stroke weight="0.27pt" color="#000000" miterlimit="2" endcap="round"/>
                  <v:imagedata o:title=""/>
                  <o:lock v:ext="edit"/>
                </v:shape>
              </w:pict>
            </w:r>
            <w:r>
              <w:pict>
                <v:group id="_x0000_s1034" o:spid="_x0000_s1034" o:spt="203" style="position:absolute;left:0pt;margin-left:98.15pt;margin-top:13.55pt;height:3.15pt;width:34.75pt;mso-position-horizontal-relative:page;mso-position-vertical-relative:page;z-index:251676672;mso-width-relative:page;mso-height-relative:page;" coordsize="695,63">
                  <o:lock v:ext="edit"/>
                  <v:shape id="_x0000_s1035" o:spid="_x0000_s1035" style="position:absolute;left:2;top:2;height:58;width:693;" fillcolor="#FFFFFF" filled="t" stroked="f" coordsize="693,58" path="m21,57l670,57,678,57,686,51,689,43,692,35,692,21,689,13,686,5,678,2,670,0,21,0,13,2,5,5,2,13,0,21,0,35,2,43,5,51,13,57,21,57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36" o:spid="_x0000_s1036" style="position:absolute;left:0;top:0;height:63;width:675;" filled="f" stroked="t" coordsize="675,63" path="m24,60l673,60m673,2l24,2,16,5,8,8,5,16,2,24,2,38,5,46,8,54,16,60,24,60e">
                    <v:fill on="f" focussize="0,0"/>
                    <v:stroke weight="0.27pt" color="#000000" miterlimit="2" endcap="round"/>
                    <v:imagedata o:title=""/>
                    <o:lock v:ext="edit"/>
                  </v:shape>
                </v:group>
              </w:pict>
            </w:r>
          </w:p>
          <w:tbl>
            <w:tblPr>
              <w:tblStyle w:val="4"/>
              <w:tblW w:w="3794" w:type="dxa"/>
              <w:tblInd w:w="2497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40"/>
              <w:gridCol w:w="181"/>
              <w:gridCol w:w="1473"/>
            </w:tblGrid>
            <w:tr w14:paraId="15C76E88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98" w:hRule="atLeast"/>
              </w:trPr>
              <w:tc>
                <w:tcPr>
                  <w:tcW w:w="3794" w:type="dxa"/>
                  <w:gridSpan w:val="3"/>
                  <w:shd w:val="clear" w:color="auto" w:fill="EEEAF2"/>
                  <w:vAlign w:val="top"/>
                </w:tcPr>
                <w:p w14:paraId="76E5B589">
                  <w:pPr>
                    <w:spacing w:before="90" w:line="341" w:lineRule="exact"/>
                    <w:ind w:firstLine="3475"/>
                  </w:pPr>
                  <w:r>
                    <w:pict>
                      <v:shape id="_x0000_s1037" o:spid="_x0000_s1037" style="position:absolute;left:0pt;margin-left:-0.1pt;margin-top:12.4pt;height:83.1pt;width:3.55pt;mso-position-horizontal-relative:page;mso-position-vertical-relative:page;z-index:251675648;mso-width-relative:page;mso-height-relative:page;" filled="f" stroked="t" coordsize="70,1661" path="m2,638l68,638m68,2l2,2m2,1658l68,1658m68,1023l2,1023e">
                        <v:fill on="f" focussize="0,0"/>
                        <v:stroke weight="0.27pt" color="#000000" miterlimit="2" endcap="round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038" o:spid="_x0000_s1038" style="position:absolute;left:0pt;margin-left:72.15pt;margin-top:99.7pt;height:5.05pt;width:9.85pt;mso-position-horizontal-relative:page;mso-position-vertical-relative:page;z-index:251672576;mso-width-relative:page;mso-height-relative:page;" filled="f" stroked="t" coordsize="197,101" path="m193,98l190,79,185,60,177,46,166,30,149,19,136,10,117,5,98,2,79,5,62,10,46,19,32,30,19,46,10,60,5,79,2,98e">
                        <v:fill on="f" focussize="0,0"/>
                        <v:stroke weight="0.27pt" color="#000000" miterlimit="2" endcap="round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039" o:spid="_x0000_s1039" style="position:absolute;left:0pt;margin-left:107.05pt;margin-top:104.75pt;height:4.95pt;width:9.7pt;mso-position-horizontal-relative:page;mso-position-vertical-relative:page;z-index:251678720;mso-width-relative:page;mso-height-relative:page;" filled="f" stroked="t" coordsize="193,98" path="m190,95l190,76,185,60,174,43,163,30,149,19,133,8,117,2,98,2,79,2,59,8,43,19,29,30,19,43,10,60,5,76,2,95e">
                        <v:fill on="f" focussize="0,0"/>
                        <v:stroke weight="0.27pt" color="#000000" miterlimit="2" endcap="round"/>
                        <v:imagedata o:title=""/>
                        <o:lock v:ext="edit"/>
                      </v:shape>
                    </w:pict>
                  </w:r>
                  <w:r>
                    <w:rPr>
                      <w:position w:val="-6"/>
                    </w:rPr>
                    <w:pict>
                      <v:group id="_x0000_s1040" o:spid="_x0000_s1040" o:spt="203" style="height:17.1pt;width:7.25pt;" coordsize="145,342">
                        <o:lock v:ext="edit"/>
                        <v:shape id="_x0000_s1041" o:spid="_x0000_s1041" style="position:absolute;left:2;top:2;height:335;width:138;" fillcolor="#FFFFFF" filled="t" stroked="f" coordsize="138,335" path="m8,335l128,335,136,332,138,327,138,8,136,2,128,0,8,0,2,2,0,8,0,327,2,332,8,335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042" o:spid="_x0000_s1042" style="position:absolute;left:0;top:0;height:342;width:145;" filled="f" stroked="t" coordsize="145,342" path="m10,338l130,338,138,335,141,330,141,10,138,5,130,2,10,2,5,5,2,10,2,330,5,335,10,338e">
                          <v:fill on="f" focussize="0,0"/>
                          <v:stroke weight="0.27pt" color="#000000" miterlimit="2" endcap="round"/>
                          <v:imagedata o:title=""/>
                          <o:lock v:ext="edit"/>
                        </v:shape>
                        <v:shape id="_x0000_s1043" o:spid="_x0000_s1043" style="position:absolute;left:19;top:46;height:103;width:103;" fillcolor="#000000" filled="t" stroked="f" coordsize="103,103" path="m0,51l5,32,16,13,32,2,51,0,73,2,89,13,100,32,103,51,100,70,89,90,73,100,51,103,32,100,16,90,5,70,0,51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044" o:spid="_x0000_s1044" style="position:absolute;left:16;top:43;height:110;width:110;" filled="f" stroked="t" coordsize="110,110" path="m2,54l8,35,19,16,35,5,54,2,76,5,92,16,103,35,106,54,103,73,92,92,76,103,54,106,35,103,19,92,8,73,2,54e">
                          <v:fill on="f" focussize="0,0"/>
                          <v:stroke weight="0.27pt" color="#000000" miterlimit="2" endcap="round"/>
                          <v:imagedata o:title=""/>
                          <o:lock v:ext="edit"/>
                        </v:shape>
                        <v:shape id="_x0000_s1045" o:spid="_x0000_s1045" style="position:absolute;left:19;top:196;height:106;width:103;" fillcolor="#000000" filled="t" stroked="f" coordsize="103,106" path="m0,54l5,32,16,16,32,5,51,0,73,5,89,16,100,32,103,54,100,73,89,90,73,100,51,106,32,100,16,90,5,73,0,54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046" o:spid="_x0000_s1046" style="position:absolute;left:16;top:193;height:111;width:110;" filled="f" stroked="t" coordsize="110,111" path="m2,57l8,35,19,19,35,8,54,2,76,8,92,19,103,35,106,57,103,76,92,92,76,103,54,109,35,103,19,92,8,76,2,57e">
                          <v:fill on="f" focussize="0,0"/>
                          <v:stroke weight="0.27pt" color="#000000" miterlimit="2" endcap="round"/>
                          <v:imagedata o:title=""/>
                          <o:lock v:ext="edit"/>
                        </v:shape>
                        <w10:wrap type="none"/>
                        <w10:anchorlock/>
                      </v:group>
                    </w:pict>
                  </w:r>
                </w:p>
                <w:p w14:paraId="59134C61">
                  <w:pPr>
                    <w:spacing w:before="178" w:line="238" w:lineRule="auto"/>
                    <w:ind w:left="1115" w:right="874" w:hanging="67"/>
                    <w:rPr>
                      <w:rFonts w:ascii="黑体" w:hAnsi="黑体" w:eastAsia="黑体" w:cs="黑体"/>
                      <w:sz w:val="33"/>
                      <w:szCs w:val="33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color w:val="205867"/>
                      <w:spacing w:val="-9"/>
                      <w:sz w:val="33"/>
                      <w:szCs w:val="33"/>
                    </w:rPr>
                    <w:t>PCI</w:t>
                  </w:r>
                  <w:r>
                    <w:rPr>
                      <w:rFonts w:ascii="黑体" w:hAnsi="黑体" w:eastAsia="黑体" w:cs="黑体"/>
                      <w:color w:val="205867"/>
                      <w:spacing w:val="105"/>
                      <w:sz w:val="33"/>
                      <w:szCs w:val="33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205867"/>
                      <w:spacing w:val="-9"/>
                      <w:sz w:val="33"/>
                      <w:szCs w:val="33"/>
                    </w:rPr>
                    <w:t>EXPRESS</w:t>
                  </w:r>
                  <w:r>
                    <w:rPr>
                      <w:rFonts w:ascii="黑体" w:hAnsi="黑体" w:eastAsia="黑体" w:cs="黑体"/>
                      <w:color w:val="205867"/>
                      <w:sz w:val="33"/>
                      <w:szCs w:val="33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b/>
                      <w:bCs/>
                      <w:color w:val="205867"/>
                      <w:spacing w:val="1"/>
                      <w:sz w:val="33"/>
                      <w:szCs w:val="33"/>
                    </w:rPr>
                    <w:t>4096×2160</w:t>
                  </w:r>
                </w:p>
                <w:p w14:paraId="6568C234">
                  <w:pPr>
                    <w:spacing w:line="270" w:lineRule="auto"/>
                    <w:rPr>
                      <w:rFonts w:ascii="Arial"/>
                      <w:sz w:val="21"/>
                    </w:rPr>
                  </w:pPr>
                </w:p>
                <w:p w14:paraId="1A58D790">
                  <w:pPr>
                    <w:spacing w:line="271" w:lineRule="auto"/>
                    <w:rPr>
                      <w:rFonts w:ascii="Arial"/>
                      <w:sz w:val="21"/>
                    </w:rPr>
                  </w:pPr>
                </w:p>
                <w:p w14:paraId="141B7032">
                  <w:pPr>
                    <w:spacing w:line="283" w:lineRule="exact"/>
                    <w:ind w:firstLine="504"/>
                  </w:pPr>
                  <w:r>
                    <w:rPr>
                      <w:position w:val="-7"/>
                    </w:rPr>
                    <w:pict>
                      <v:group id="_x0000_s1047" o:spid="_x0000_s1047" o:spt="203" style="height:15.05pt;width:34.9pt;" coordsize="698,301">
                        <o:lock v:ext="edit"/>
                        <v:shape id="_x0000_s1048" o:spid="_x0000_s1048" style="position:absolute;left:2;top:2;height:295;width:693;" fillcolor="#FFFFFF" filled="t" stroked="f" coordsize="693,295" path="m0,0l692,0,692,294,0,294,0,0x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049" o:spid="_x0000_s1049" style="position:absolute;left:0;top:0;height:301;width:698;" filled="f" stroked="t" coordsize="698,301" path="m694,297l694,2,2,2,2,297e">
                          <v:fill on="f" focussize="0,0"/>
                          <v:stroke weight="0.27pt" color="#000000" miterlimit="2" endcap="round"/>
                          <v:imagedata o:title=""/>
                          <o:lock v:ext="edit"/>
                        </v:shape>
                        <w10:wrap type="none"/>
                        <w10:anchorlock/>
                      </v:group>
                    </w:pict>
                  </w:r>
                </w:p>
              </w:tc>
            </w:tr>
            <w:tr w14:paraId="06401F24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1" w:hRule="atLeast"/>
              </w:trPr>
              <w:tc>
                <w:tcPr>
                  <w:tcW w:w="2140" w:type="dxa"/>
                  <w:vMerge w:val="restart"/>
                  <w:tcBorders>
                    <w:left w:val="nil"/>
                    <w:bottom w:val="nil"/>
                    <w:right w:val="single" w:color="000000" w:sz="4" w:space="0"/>
                  </w:tcBorders>
                  <w:vAlign w:val="top"/>
                </w:tcPr>
                <w:p w14:paraId="37AFFBEF">
                  <w:pPr>
                    <w:spacing w:line="355" w:lineRule="auto"/>
                    <w:rPr>
                      <w:rFonts w:ascii="Arial"/>
                      <w:sz w:val="21"/>
                    </w:rPr>
                  </w:pPr>
                  <w:r>
                    <w:pict>
                      <v:rect id="_x0000_s1050" o:spid="_x0000_s1050" o:spt="1" style="position:absolute;left:0pt;margin-left:25.95pt;margin-top:-0.65pt;height:3.45pt;width:33.7pt;mso-position-horizontal-relative:page;mso-position-vertical-relative:page;z-index:251671552;mso-width-relative:page;mso-height-relative:page;" fillcolor="#FFFFFF" filled="t" stroked="f" coordsize="21600,21600">
                        <v:path/>
                        <v:fill on="t" focussize="0,0"/>
                        <v:stroke on="f"/>
                        <v:imagedata o:title=""/>
                        <o:lock v:ext="edit"/>
                      </v:rect>
                    </w:pict>
                  </w:r>
                  <w:r>
                    <w:pict>
                      <v:group id="_x0000_s1051" o:spid="_x0000_s1051" o:spt="203" style="position:absolute;left:0pt;margin-left:72.1pt;margin-top:-15.25pt;height:40.4pt;width:34.9pt;mso-position-horizontal-relative:page;mso-position-vertical-relative:page;z-index:-251655168;mso-width-relative:page;mso-height-relative:page;" coordsize="698,808">
                        <o:lock v:ext="edit"/>
                        <v:shape id="_x0000_s1052" o:spid="_x0000_s1052" style="position:absolute;left:2;top:0;height:808;width:191;" fillcolor="#FFFFFF" filled="t" stroked="f" coordsize="191,808" path="m0,95l0,712,2,731,8,750,16,766,29,780,43,791,59,799,76,804,95,807,114,804,133,799,147,791,163,780,174,766,182,750,188,731,190,712,190,95,188,76,182,57,174,43,163,27,147,16,133,8,114,2,95,0,76,2,59,8,43,16,29,27,16,43,8,57,2,76,0,95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053" o:spid="_x0000_s1053" style="position:absolute;left:0;top:92;height:622;width:197;" filled="f" stroked="t" coordsize="197,622" path="m2,2l2,619m193,619l193,2e">
                          <v:fill on="f" focussize="0,0"/>
                          <v:stroke weight="0.27pt" color="#000000" miterlimit="2" endcap="round"/>
                          <v:imagedata o:title=""/>
                          <o:lock v:ext="edit"/>
                        </v:shape>
                        <v:shape id="_x0000_s1054" o:spid="_x0000_s1054" style="position:absolute;left:190;top:302;height:292;width:507;" fillcolor="#A5A5A5" filled="t" stroked="f" coordsize="507,292" path="m0,0l506,0,506,291,0,291,0,0x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055" o:spid="_x0000_s1055" style="position:absolute;left:188;top:300;height:297;width:6;" filled="f" stroked="t" coordsize="6,297" path="m2,294l2,2e">
                          <v:fill on="f" focussize="0,0"/>
                          <v:stroke weight="0.27pt" color="#A5A5A5" miterlimit="2" endcap="round"/>
                          <v:imagedata o:title=""/>
                          <o:lock v:ext="edit"/>
                        </v:shape>
                      </v:group>
                    </w:pict>
                  </w:r>
                  <w:r>
                    <w:pict>
                      <v:shape id="_x0000_s1056" o:spid="_x0000_s1056" o:spt="202" type="#_x0000_t202" style="position:absolute;left:0pt;margin-left:78.8pt;margin-top:32.45pt;height:18.85pt;width:17.35pt;mso-position-horizontal-relative:page;mso-position-vertical-relative:page;z-index:251670528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44A99A75">
                              <w:pPr>
                                <w:pStyle w:val="5"/>
                                <w:spacing w:before="20" w:line="168" w:lineRule="auto"/>
                                <w:ind w:left="20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pacing w:val="-9"/>
                                  <w:sz w:val="28"/>
                                  <w:szCs w:val="28"/>
                                </w:rPr>
                                <w:t>96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pict>
                      <v:shape id="_x0000_s1057" o:spid="_x0000_s1057" style="position:absolute;left:0pt;margin-left:81.5pt;margin-top:14.3pt;height:0.3pt;width:25.65pt;mso-position-horizontal-relative:page;mso-position-vertical-relative:page;z-index:251673600;mso-width-relative:page;mso-height-relative:page;" filled="f" stroked="t" coordsize="512,6" path="m509,2l2,2e">
                        <v:fill on="f" focussize="0,0"/>
                        <v:stroke weight="0.27pt" color="#A5A5A5" miterlimit="2" endcap="round"/>
                        <v:imagedata o:title=""/>
                        <o:lock v:ext="edit"/>
                      </v:shape>
                    </w:pict>
                  </w:r>
                  <w:r>
                    <w:pict>
                      <v:group id="_x0000_s1058" o:spid="_x0000_s1058" o:spt="203" style="position:absolute;left:0pt;margin-left:70.5pt;margin-top:0.65pt;height:32.35pt;width:11.45pt;mso-position-horizontal-relative:page;mso-position-vertical-relative:page;z-index:-251654144;mso-width-relative:page;mso-height-relative:page;" coordsize="228,646">
                        <o:lock v:ext="edit"/>
                        <v:shape id="_x0000_s1059" o:spid="_x0000_s1059" style="position:absolute;left:32;top:390;height:101;width:197;" filled="f" stroked="t" coordsize="197,101" path="m2,2l5,21,10,40,19,57,32,70,46,81,62,90,79,95,98,98,117,95,136,90,149,81,166,70,177,57,185,40,190,21,193,2e">
                          <v:fill on="f" focussize="0,0"/>
                          <v:stroke weight="0.27pt" color="#000000" miterlimit="2" endcap="round"/>
                          <v:imagedata o:title=""/>
                          <o:lock v:ext="edit"/>
                        </v:shape>
                        <v:shape id="_x0000_s1060" o:spid="_x0000_s1060" style="position:absolute;left:2;top:2;height:641;width:223;" fillcolor="#FFFFFF" filled="t" stroked="f" coordsize="223,641" path="m0,0l223,0,223,641,0,641,0,0xe">
                          <v:path/>
                          <v:fill on="t" focussize="0,0"/>
                          <v:stroke on="f"/>
                          <v:imagedata o:title=""/>
                          <o:lock v:ext="edit"/>
                        </v:shape>
                        <v:shape id="_x0000_s1061" o:spid="_x0000_s1061" style="position:absolute;left:0;top:0;height:646;width:228;" filled="f" stroked="t" coordsize="228,646" path="m226,643l226,2m2,2l2,643e">
                          <v:fill on="f" focussize="0,0"/>
                          <v:stroke weight="0.27pt" color="#FFFFFF" miterlimit="2" endcap="round"/>
                          <v:imagedata o:title=""/>
                          <o:lock v:ext="edit"/>
                        </v:shape>
                      </v:group>
                    </w:pict>
                  </w:r>
                </w:p>
                <w:p w14:paraId="1595B611">
                  <w:pPr>
                    <w:spacing w:line="355" w:lineRule="auto"/>
                    <w:rPr>
                      <w:rFonts w:ascii="Arial"/>
                      <w:sz w:val="21"/>
                    </w:rPr>
                  </w:pPr>
                </w:p>
                <w:p w14:paraId="32622E7B">
                  <w:pPr>
                    <w:spacing w:line="61" w:lineRule="exact"/>
                    <w:ind w:firstLine="81"/>
                  </w:pPr>
                  <w:r>
                    <w:rPr>
                      <w:position w:val="-1"/>
                    </w:rPr>
                    <w:pict>
                      <v:shape id="_x0000_s1062" o:spid="_x0000_s1062" style="height:3.15pt;width:2.5pt;" filled="f" stroked="t" coordsize="50,63" path="m2,2l21,32,46,60e">
                        <v:fill on="f" focussize="0,0"/>
                        <v:stroke weight="0.27pt" color="#000000" miterlimit="2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  <w:tc>
                <w:tcPr>
                  <w:tcW w:w="181" w:type="dxa"/>
                  <w:tcBorders>
                    <w:left w:val="single" w:color="000000" w:sz="4" w:space="0"/>
                    <w:bottom w:val="single" w:color="FFFFFF" w:sz="2" w:space="0"/>
                    <w:right w:val="single" w:color="000000" w:sz="4" w:space="0"/>
                  </w:tcBorders>
                  <w:vAlign w:val="top"/>
                </w:tcPr>
                <w:p w14:paraId="789C1E08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73" w:type="dxa"/>
                  <w:vMerge w:val="restart"/>
                  <w:tcBorders>
                    <w:bottom w:val="nil"/>
                    <w:right w:val="nil"/>
                  </w:tcBorders>
                  <w:vAlign w:val="top"/>
                </w:tcPr>
                <w:p w14:paraId="2A34313E">
                  <w:pPr>
                    <w:spacing w:line="356" w:lineRule="auto"/>
                    <w:rPr>
                      <w:rFonts w:ascii="Arial"/>
                      <w:sz w:val="21"/>
                    </w:rPr>
                  </w:pPr>
                  <w:r>
                    <w:pict>
                      <v:rect id="_x0000_s1063" o:spid="_x0000_s1063" o:spt="1" style="position:absolute;left:0pt;margin-left:0.5pt;margin-top:0.15pt;height:14.75pt;width:46.35pt;mso-position-horizontal-relative:page;mso-position-vertical-relative:page;z-index:251674624;mso-width-relative:page;mso-height-relative:page;" fillcolor="#A5A5A5" filled="t" stroked="f" coordsize="21600,21600">
                        <v:path/>
                        <v:fill on="t" focussize="0,0"/>
                        <v:stroke on="f"/>
                        <v:imagedata o:title=""/>
                        <o:lock v:ext="edit"/>
                      </v:rect>
                    </w:pict>
                  </w:r>
                </w:p>
                <w:p w14:paraId="6279674F">
                  <w:pPr>
                    <w:spacing w:line="357" w:lineRule="auto"/>
                    <w:rPr>
                      <w:rFonts w:ascii="Arial"/>
                      <w:sz w:val="21"/>
                    </w:rPr>
                  </w:pPr>
                </w:p>
                <w:p w14:paraId="75B5E13D">
                  <w:pPr>
                    <w:spacing w:line="58" w:lineRule="exact"/>
                    <w:ind w:firstLine="1364"/>
                  </w:pPr>
                  <w:r>
                    <w:rPr>
                      <w:position w:val="-1"/>
                    </w:rPr>
                    <w:pict>
                      <v:shape id="_x0000_s1064" o:spid="_x0000_s1064" style="height:3.05pt;width:3pt;" filled="f" stroked="t" coordsize="60,60" path="m2,57l32,30,57,2e">
                        <v:fill on="f" focussize="0,0"/>
                        <v:stroke weight="0.27pt" color="#000000" miterlimit="2" endcap="round"/>
                        <v:imagedata o:title=""/>
                        <o:lock v:ext="edit"/>
                        <w10:wrap type="none"/>
                        <w10:anchorlock/>
                      </v:shape>
                    </w:pict>
                  </w:r>
                </w:p>
              </w:tc>
            </w:tr>
            <w:tr w14:paraId="0B1F3D72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0" w:hRule="atLeast"/>
              </w:trPr>
              <w:tc>
                <w:tcPr>
                  <w:tcW w:w="2140" w:type="dxa"/>
                  <w:vMerge w:val="continue"/>
                  <w:tcBorders>
                    <w:top w:val="nil"/>
                    <w:left w:val="nil"/>
                    <w:bottom w:val="single" w:color="000000" w:sz="12" w:space="0"/>
                    <w:right w:val="single" w:color="000000" w:sz="4" w:space="0"/>
                  </w:tcBorders>
                  <w:vAlign w:val="top"/>
                </w:tcPr>
                <w:p w14:paraId="7669ECC3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81" w:type="dxa"/>
                  <w:tcBorders>
                    <w:top w:val="single" w:color="FFFFFF" w:sz="2" w:space="0"/>
                    <w:left w:val="single" w:color="FFFFFF" w:sz="2" w:space="0"/>
                    <w:bottom w:val="single" w:color="000000" w:sz="12" w:space="0"/>
                    <w:right w:val="single" w:color="FFFFFF" w:sz="2" w:space="0"/>
                  </w:tcBorders>
                  <w:vAlign w:val="top"/>
                </w:tcPr>
                <w:p w14:paraId="0B495F7A">
                  <w:pPr>
                    <w:rPr>
                      <w:rFonts w:ascii="Arial"/>
                      <w:sz w:val="21"/>
                    </w:rPr>
                  </w:pPr>
                  <w:r>
                    <w:pict>
                      <v:shape id="_x0000_s1065" o:spid="_x0000_s1065" style="position:absolute;left:0pt;margin-left:0.85pt;margin-top:12.65pt;height:3.15pt;width:8.6pt;mso-position-horizontal-relative:page;mso-position-vertical-relative:page;z-index:251679744;mso-width-relative:page;mso-height-relative:page;" filled="f" stroked="t" coordsize="172,63" path="m2,19l13,32,27,43,43,51,62,57,81,60,100,57,117,51,133,43,147,32,158,19,168,2e">
                        <v:fill on="f" focussize="0,0"/>
                        <v:stroke weight="0.27pt" color="#000000" miterlimit="2" endcap="round"/>
                        <v:imagedata o:title=""/>
                        <o:lock v:ext="edit"/>
                      </v:shape>
                    </w:pict>
                  </w:r>
                </w:p>
              </w:tc>
              <w:tc>
                <w:tcPr>
                  <w:tcW w:w="1473" w:type="dxa"/>
                  <w:vMerge w:val="continue"/>
                  <w:tcBorders>
                    <w:top w:val="nil"/>
                    <w:bottom w:val="single" w:color="000000" w:sz="8" w:space="0"/>
                    <w:right w:val="nil"/>
                  </w:tcBorders>
                  <w:vAlign w:val="top"/>
                </w:tcPr>
                <w:p w14:paraId="66E9CEA6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27020F85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6" w:hRule="atLeast"/>
              </w:trPr>
              <w:tc>
                <w:tcPr>
                  <w:tcW w:w="3794" w:type="dxa"/>
                  <w:gridSpan w:val="3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  <w:vAlign w:val="top"/>
                </w:tcPr>
                <w:p w14:paraId="052577A8">
                  <w:pPr>
                    <w:spacing w:line="125" w:lineRule="exact"/>
                    <w:rPr>
                      <w:rFonts w:ascii="Arial"/>
                      <w:sz w:val="10"/>
                    </w:rPr>
                  </w:pPr>
                  <w:r>
                    <w:pict>
                      <v:shape id="_x0000_s1066" o:spid="_x0000_s1066" o:spt="202" type="#_x0000_t202" style="position:absolute;left:0pt;margin-left:95.2pt;margin-top:-4.3pt;height:16.15pt;width:24.95pt;mso-position-horizontal-relative:page;mso-position-vertical-relative:page;z-index:251669504;mso-width-relative:page;mso-height-relative:page;" filled="f" stroked="f" coordsize="21600,21600">
                        <v:path/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1C5BA4E9">
                              <w:pPr>
                                <w:pStyle w:val="5"/>
                                <w:spacing w:before="20" w:line="282" w:lineRule="exact"/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pacing w:val="-47"/>
                                  <w:position w:val="-6"/>
                                  <w:sz w:val="28"/>
                                  <w:szCs w:val="28"/>
                                </w:rPr>
                                <w:t>m</w:t>
                              </w:r>
                              <w:r>
                                <w:rPr>
                                  <w:spacing w:val="-21"/>
                                  <w:position w:val="-6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26B484AC">
            <w:pPr>
              <w:rPr>
                <w:rFonts w:ascii="Arial"/>
                <w:sz w:val="21"/>
              </w:rPr>
            </w:pPr>
          </w:p>
        </w:tc>
      </w:tr>
    </w:tbl>
    <w:p w14:paraId="5445A1D4">
      <w:pPr>
        <w:rPr>
          <w:rFonts w:ascii="Arial"/>
          <w:sz w:val="21"/>
        </w:rPr>
      </w:pPr>
    </w:p>
    <w:sectPr>
      <w:pgSz w:w="11906" w:h="16839"/>
      <w:pgMar w:top="1231" w:right="1785" w:bottom="0" w:left="1781" w:header="12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D441A">
    <w:pPr>
      <w:spacing w:line="18" w:lineRule="exact"/>
      <w:ind w:firstLine="18"/>
    </w:pPr>
    <w:r>
      <w:rPr>
        <w:position w:val="-1"/>
      </w:rPr>
      <w:pict>
        <v:shape id="_x0000_s2049" o:spid="_x0000_s2049" style="height:1.45pt;width:415.3pt;" fillcolor="#000000" filled="t" stroked="f" coordsize="8305,29" path="m0,0l8305,0,8305,28,0,28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A8A0CBA"/>
    <w:rsid w:val="734511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5"/>
    <customShpInfo spid="_x0000_s1036"/>
    <customShpInfo spid="_x0000_s1034"/>
    <customShpInfo spid="_x0000_s1037"/>
    <customShpInfo spid="_x0000_s1038"/>
    <customShpInfo spid="_x0000_s1039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0"/>
    <customShpInfo spid="_x0000_s1048"/>
    <customShpInfo spid="_x0000_s1049"/>
    <customShpInfo spid="_x0000_s1047"/>
    <customShpInfo spid="_x0000_s1050"/>
    <customShpInfo spid="_x0000_s1052"/>
    <customShpInfo spid="_x0000_s1053"/>
    <customShpInfo spid="_x0000_s1054"/>
    <customShpInfo spid="_x0000_s1055"/>
    <customShpInfo spid="_x0000_s1051"/>
    <customShpInfo spid="_x0000_s1056"/>
    <customShpInfo spid="_x0000_s1057"/>
    <customShpInfo spid="_x0000_s1059"/>
    <customShpInfo spid="_x0000_s1060"/>
    <customShpInfo spid="_x0000_s1061"/>
    <customShpInfo spid="_x0000_s1058"/>
    <customShpInfo spid="_x0000_s1062"/>
    <customShpInfo spid="_x0000_s1063"/>
    <customShpInfo spid="_x0000_s1064"/>
    <customShpInfo spid="_x0000_s1065"/>
    <customShpInfo spid="_x0000_s1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279</Words>
  <Characters>628</Characters>
  <TotalTime>0</TotalTime>
  <ScaleCrop>false</ScaleCrop>
  <LinksUpToDate>false</LinksUpToDate>
  <CharactersWithSpaces>682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2025-10-16T10:42:00Z</dcterms:created>
  <dc:creator>张宏伟</dc:creator>
  <cp:lastModifiedBy>曹光华</cp:lastModifiedBy>
  <dcterms:modified xsi:type="dcterms:W3CDTF">2026-07-27T08:51:06Z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2025-10-24T09:22:35Z</vt:filetime>
  </property>
  <property fmtid="{D5CDD505-2E9C-101B-9397-08002B2CF9AE}" pid="4" name="KSOTemplateDocerSaveRecord">
    <vt:lpwstr>eyJoZGlkIjoiY2FiZmQxYjhhN2NhNWE1ZjM5Mzc5ZmE1NmJjMzgzZWQiLCJ1c2VySWQiOiIyMzczMDkzNzkifQ==</vt:lpwstr>
  </property>
  <property fmtid="{D5CDD505-2E9C-101B-9397-08002B2CF9AE}" pid="5" name="KSOProductBuildVer">
    <vt:lpwstr>2052-12.1.0.28043</vt:lpwstr>
  </property>
  <property fmtid="{D5CDD505-2E9C-101B-9397-08002B2CF9AE}" pid="6" name="ICV">
    <vt:lpwstr>3C5F2045631149C0B879D4E9A8A7D802_12</vt:lpwstr>
  </property>
</Properties>
</file>